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6" type="#_x0000_t202" style="position:absolute;left:0;text-align:left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BB23F0" w:rsidRDefault="00BB23F0" w:rsidP="002D0626"/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Textové pole 3" o:spid="_x0000_s1027" type="#_x0000_t202" style="position:absolute;left:0;text-align:left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W4xNgrAgAAWwQAAA4AAAAAAAAAAAAAAAAALgIAAGRycy9l&#10;Mm9Eb2MueG1sUEsBAi0AFAAGAAgAAAAhAGfBFYXdAAAADAEAAA8AAAAAAAAAAAAAAAAAhQQAAGRy&#10;cy9kb3ducmV2LnhtbFBLBQYAAAAABAAEAPMAAACPBQAAAAA=&#10;" strokecolor="white">
                  <v:textbox>
                    <w:txbxContent>
                      <w:p w:rsidR="00BB23F0" w:rsidRDefault="00BB23F0" w:rsidP="002D0626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F03CBF">
              <w:rPr>
                <w:b/>
                <w:sz w:val="18"/>
                <w:szCs w:val="18"/>
                <w:lang w:eastAsia="sk-SK"/>
              </w:rPr>
              <w:t xml:space="preserve">Škola </w:t>
            </w:r>
            <w:r w:rsidRPr="00F03CBF">
              <w:rPr>
                <w:sz w:val="18"/>
                <w:szCs w:val="18"/>
                <w:lang w:eastAsia="sk-SK"/>
              </w:rPr>
              <w:t>(názov, adresa)</w:t>
            </w:r>
          </w:p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Názov ŠkVP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MURÁR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36 Stavebníctvo, geodézia a kartografia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eastAsia="sk-SK"/>
              </w:rPr>
            </w:pPr>
            <w:r w:rsidRPr="00F03CBF">
              <w:rPr>
                <w:b/>
                <w:bCs/>
                <w:sz w:val="18"/>
                <w:szCs w:val="18"/>
                <w:lang w:eastAsia="sk-SK"/>
              </w:rPr>
              <w:t>3661 H murár</w:t>
            </w:r>
            <w:r w:rsidRPr="00F03CBF">
              <w:rPr>
                <w:b/>
                <w:bCs/>
                <w:vanish/>
                <w:sz w:val="18"/>
                <w:szCs w:val="18"/>
                <w:lang w:eastAsia="sk-SK"/>
              </w:rPr>
              <w:t xml:space="preserve"> murárHhH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 roky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štátna</w:t>
            </w:r>
          </w:p>
        </w:tc>
      </w:tr>
      <w:tr w:rsidR="00BB23F0" w:rsidRPr="00F03CBF" w:rsidTr="008213DD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29,5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Slovenský jazyk a slovenská literatúra </w:t>
            </w:r>
            <w:r>
              <w:rPr>
                <w:sz w:val="18"/>
                <w:szCs w:val="18"/>
                <w:lang w:eastAsia="sk-SK"/>
              </w:rPr>
              <w:t>f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Maďarský jazyk a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literatúra</w:t>
            </w:r>
            <w:r>
              <w:rPr>
                <w:sz w:val="18"/>
                <w:szCs w:val="18"/>
                <w:lang w:eastAsia="sk-SK"/>
              </w:rPr>
              <w:t xml:space="preserve"> g)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Cudzí  jazyk </w:t>
            </w:r>
            <w:r>
              <w:rPr>
                <w:sz w:val="18"/>
                <w:szCs w:val="18"/>
                <w:lang w:eastAsia="sk-SK"/>
              </w:rPr>
              <w:t>h)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Etická výchova </w:t>
            </w:r>
            <w:r>
              <w:rPr>
                <w:sz w:val="18"/>
                <w:szCs w:val="18"/>
                <w:lang w:eastAsia="sk-SK"/>
              </w:rPr>
              <w:t>i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Občianska náuka</w:t>
            </w:r>
            <w:r>
              <w:rPr>
                <w:sz w:val="18"/>
                <w:szCs w:val="18"/>
                <w:lang w:eastAsia="sk-SK"/>
              </w:rPr>
              <w:t xml:space="preserve"> j)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Fyzika </w:t>
            </w:r>
            <w:r>
              <w:rPr>
                <w:sz w:val="18"/>
                <w:szCs w:val="18"/>
                <w:lang w:eastAsia="sk-SK"/>
              </w:rPr>
              <w:t>k)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Matematika </w:t>
            </w:r>
            <w:r>
              <w:rPr>
                <w:sz w:val="18"/>
                <w:szCs w:val="18"/>
                <w:lang w:eastAsia="sk-SK"/>
              </w:rPr>
              <w:t>l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Informatika </w:t>
            </w:r>
            <w:r>
              <w:rPr>
                <w:sz w:val="18"/>
                <w:szCs w:val="18"/>
                <w:lang w:eastAsia="sk-SK"/>
              </w:rPr>
              <w:t>l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8213DD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CCFFCC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Telesná a športová výchova </w:t>
            </w:r>
            <w:r>
              <w:rPr>
                <w:sz w:val="18"/>
                <w:szCs w:val="18"/>
                <w:lang w:eastAsia="sk-SK"/>
              </w:rPr>
              <w:t>m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24,5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69,5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6.5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12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Ekonomika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037F49">
              <w:rPr>
                <w:sz w:val="18"/>
                <w:szCs w:val="18"/>
                <w:lang w:eastAsia="sk-SK"/>
              </w:rPr>
              <w:t>Rozpočtovanie stavieb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Materiály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Stavebné konštrukcie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Prestavby budov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</w:t>
            </w:r>
          </w:p>
        </w:tc>
      </w:tr>
      <w:tr w:rsidR="00BB23F0" w:rsidRPr="00F03CBF" w:rsidTr="004D07C4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Odborný výcvik</w:t>
            </w:r>
            <w:r>
              <w:rPr>
                <w:sz w:val="18"/>
                <w:szCs w:val="18"/>
                <w:lang w:eastAsia="sk-SK"/>
              </w:rPr>
              <w:t xml:space="preserve"> o)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47,5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99</w:t>
            </w:r>
          </w:p>
        </w:tc>
      </w:tr>
      <w:tr w:rsidR="00BB23F0" w:rsidRPr="00F03CBF" w:rsidTr="004D07C4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BB23F0" w:rsidRPr="00F03CBF" w:rsidRDefault="00BB23F0" w:rsidP="00E051B8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Kurz na ochranu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4D07C4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Ochrana života a zdravia </w:t>
            </w:r>
            <w:r>
              <w:rPr>
                <w:sz w:val="18"/>
                <w:szCs w:val="18"/>
                <w:lang w:eastAsia="sk-SK"/>
              </w:rPr>
              <w:t>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  <w:tr w:rsidR="00BB23F0" w:rsidRPr="00F03CBF" w:rsidTr="004D07C4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B23F0" w:rsidRPr="00F03CBF" w:rsidRDefault="00BB23F0" w:rsidP="00CD10DE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Kurz pohybových aktivít v</w:t>
            </w:r>
            <w:r>
              <w:rPr>
                <w:sz w:val="18"/>
                <w:szCs w:val="18"/>
                <w:lang w:eastAsia="sk-SK"/>
              </w:rPr>
              <w:t> </w:t>
            </w:r>
            <w:r w:rsidRPr="00F03CBF">
              <w:rPr>
                <w:sz w:val="18"/>
                <w:szCs w:val="18"/>
                <w:lang w:eastAsia="sk-SK"/>
              </w:rPr>
              <w:t>prírode</w:t>
            </w:r>
            <w:r>
              <w:rPr>
                <w:sz w:val="18"/>
                <w:szCs w:val="18"/>
                <w:lang w:eastAsia="sk-SK"/>
              </w:rPr>
              <w:t xml:space="preserve"> s</w:t>
            </w:r>
            <w:r w:rsidRPr="00F03CBF">
              <w:rPr>
                <w:sz w:val="18"/>
                <w:szCs w:val="18"/>
                <w:lang w:eastAsia="sk-SK"/>
              </w:rPr>
              <w:t>)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</w:tr>
    </w:tbl>
    <w:p w:rsidR="00BB23F0" w:rsidRDefault="00BB23F0" w:rsidP="002D0626">
      <w:pPr>
        <w:spacing w:before="120" w:after="0" w:line="240" w:lineRule="auto"/>
        <w:jc w:val="both"/>
        <w:rPr>
          <w:rFonts w:ascii="Cambria" w:hAnsi="Cambria"/>
          <w:sz w:val="16"/>
          <w:szCs w:val="16"/>
          <w:lang w:eastAsia="sk-SK"/>
        </w:rPr>
      </w:pPr>
    </w:p>
    <w:p w:rsidR="00BB23F0" w:rsidRPr="00F03CBF" w:rsidRDefault="00BB23F0" w:rsidP="002D0626">
      <w:pPr>
        <w:spacing w:before="120" w:after="0" w:line="240" w:lineRule="auto"/>
        <w:jc w:val="both"/>
        <w:rPr>
          <w:sz w:val="18"/>
          <w:szCs w:val="18"/>
          <w:lang w:eastAsia="sk-SK"/>
        </w:rPr>
      </w:pPr>
      <w:r w:rsidRPr="00F03CBF">
        <w:rPr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3. ročník</w:t>
            </w:r>
          </w:p>
        </w:tc>
      </w:tr>
      <w:tr w:rsidR="00BB23F0" w:rsidRPr="00F03CBF" w:rsidTr="004D07C4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30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1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 xml:space="preserve">Časová rezerva (účelové kurzy, opakovanie učiva, exkurzie, výchovno-vzdelávacie akcie a i) </w:t>
            </w:r>
            <w:r>
              <w:rPr>
                <w:sz w:val="18"/>
                <w:szCs w:val="18"/>
                <w:lang w:eastAsia="sk-SK"/>
              </w:rPr>
              <w:t>r)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7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</w:t>
            </w:r>
          </w:p>
        </w:tc>
      </w:tr>
      <w:tr w:rsidR="00BB23F0" w:rsidRPr="00F03CBF" w:rsidTr="004D07C4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2</w:t>
            </w:r>
          </w:p>
        </w:tc>
      </w:tr>
      <w:tr w:rsidR="00BB23F0" w:rsidRPr="00F03CBF" w:rsidTr="004D07C4">
        <w:tc>
          <w:tcPr>
            <w:tcW w:w="2406" w:type="pct"/>
            <w:shd w:val="clear" w:color="auto" w:fill="CCFFFF"/>
            <w:vAlign w:val="center"/>
          </w:tcPr>
          <w:p w:rsidR="00BB23F0" w:rsidRPr="00F03CBF" w:rsidRDefault="00BB23F0" w:rsidP="002D0626">
            <w:pPr>
              <w:spacing w:after="0" w:line="240" w:lineRule="auto"/>
              <w:jc w:val="both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BB23F0" w:rsidRPr="00F03CBF" w:rsidRDefault="00BB23F0" w:rsidP="00DE66D2">
            <w:pPr>
              <w:spacing w:after="0" w:line="240" w:lineRule="auto"/>
              <w:jc w:val="center"/>
              <w:rPr>
                <w:sz w:val="18"/>
                <w:szCs w:val="18"/>
                <w:lang w:eastAsia="sk-SK"/>
              </w:rPr>
            </w:pPr>
            <w:r w:rsidRPr="00F03CBF">
              <w:rPr>
                <w:sz w:val="18"/>
                <w:szCs w:val="18"/>
                <w:lang w:eastAsia="sk-SK"/>
              </w:rPr>
              <w:t>37</w:t>
            </w:r>
          </w:p>
        </w:tc>
      </w:tr>
    </w:tbl>
    <w:p w:rsidR="00BB23F0" w:rsidRDefault="00BB23F0" w:rsidP="008B3467"/>
    <w:p w:rsidR="00BB23F0" w:rsidRPr="008213DD" w:rsidRDefault="00BB23F0" w:rsidP="008B3467"/>
    <w:p w:rsidR="00BB23F0" w:rsidRPr="00B5365B" w:rsidRDefault="00BB23F0" w:rsidP="00B5365B">
      <w:pPr>
        <w:spacing w:after="0" w:line="240" w:lineRule="auto"/>
        <w:jc w:val="both"/>
        <w:rPr>
          <w:b/>
          <w:sz w:val="20"/>
          <w:szCs w:val="20"/>
          <w:u w:val="single"/>
          <w:lang w:eastAsia="sk-SK"/>
        </w:rPr>
      </w:pPr>
      <w:r w:rsidRPr="00F03CBF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</w:t>
      </w:r>
      <w:r w:rsidRPr="00B5365B">
        <w:rPr>
          <w:b/>
          <w:sz w:val="20"/>
          <w:szCs w:val="20"/>
          <w:u w:val="single"/>
          <w:lang w:eastAsia="sk-SK"/>
        </w:rPr>
        <w:t>s vyučovacím jazykom národnostných menšín: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odborným vzdelávaním (teoretickým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praktickým)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zámerov školy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kapacity disponibilných hodín.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ap.)stanovujú vzdelávacie programy vypracované podľa druhu zdravotného znevýhodnenia.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Počet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5365B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sa realizuje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33 týždňov, v3. ročníku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30 týždňov (do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doplnenie učiva, na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kurzy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 ap. a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Hodnotenie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slovenského jazyka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slovenskej 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v1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Výučba jazyka národností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literatúry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5365B">
        <w:rPr>
          <w:rFonts w:cs="Arial"/>
          <w:sz w:val="20"/>
          <w:szCs w:val="20"/>
          <w:lang w:eastAsia="sk-SK"/>
        </w:rPr>
        <w:t xml:space="preserve"> ročníku,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1 vyučovacej hodiny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3. 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Vyučuje sa jeden z</w:t>
      </w:r>
      <w:r w:rsidRPr="000972F1">
        <w:rPr>
          <w:rFonts w:cs="Arial"/>
          <w:sz w:val="20"/>
          <w:szCs w:val="20"/>
          <w:lang w:eastAsia="sk-SK"/>
        </w:rPr>
        <w:t> </w:t>
      </w:r>
      <w:r w:rsidRPr="00B5365B">
        <w:rPr>
          <w:rFonts w:cs="Arial"/>
          <w:sz w:val="20"/>
          <w:szCs w:val="20"/>
          <w:lang w:eastAsia="sk-SK"/>
        </w:rPr>
        <w:t>cudzích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jazykov: jazyk anglický, nemecký, francúzsky, ruský, španielsky, taliansky. Podľa potreby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3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1.,2. ročníku a2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2 týždenných vyučovacích hodín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ročníku.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alternatíve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etickou výc</w:t>
      </w:r>
      <w:r w:rsidRPr="000972F1">
        <w:rPr>
          <w:rFonts w:cs="Arial"/>
          <w:sz w:val="20"/>
          <w:szCs w:val="20"/>
          <w:lang w:eastAsia="sk-SK"/>
        </w:rPr>
        <w:t>hovou. Predmety etická výchova/</w:t>
      </w:r>
      <w:r w:rsidRPr="00B5365B">
        <w:rPr>
          <w:rFonts w:cs="Arial"/>
          <w:sz w:val="20"/>
          <w:szCs w:val="20"/>
          <w:lang w:eastAsia="sk-SK"/>
        </w:rPr>
        <w:t>náboženská výchova sa vyučujú podľa záujmu žiakov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j)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„Človek a spoločnosť“ je predmet občianska náuka.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5365B">
        <w:rPr>
          <w:rFonts w:cs="Arial"/>
          <w:sz w:val="20"/>
          <w:szCs w:val="20"/>
          <w:lang w:eastAsia="sk-SK"/>
        </w:rPr>
        <w:t>k)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„Človek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príroda“ sú predmety fyzika, chémia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biológia,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Vyberie sa z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predmetov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vzdelávacej oblasti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práca s</w:t>
      </w:r>
      <w:r w:rsidRPr="000972F1">
        <w:rPr>
          <w:rFonts w:cs="Arial"/>
          <w:sz w:val="20"/>
          <w:szCs w:val="20"/>
          <w:lang w:eastAsia="sk-SK"/>
        </w:rPr>
        <w:t xml:space="preserve">  </w:t>
      </w:r>
      <w:r w:rsidRPr="00B5365B">
        <w:rPr>
          <w:rFonts w:cs="Arial"/>
          <w:sz w:val="20"/>
          <w:szCs w:val="20"/>
          <w:lang w:eastAsia="sk-SK"/>
        </w:rPr>
        <w:t>informáciami sú predmety matematika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danom odbore štúdia. Výučba matematiky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učebných odboroch realizuje s dotáciou minimálne 2 hodín týždenne za celé štúdium.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popoludňajších hodinách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spájať do maximálne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dvojhodinových celkov.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Riaditeľ školy po prerokovaní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pedagogickou radou na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činností formou praktických cvičení (v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odborného výcviku. Na praktických cvičeniach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ohľadom na bezpečnosť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ochranu zdravia pri práci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hygienické požiadavky podľa všeobecne záväzných právnych predpisov. Počet žiakov na jedného majstra odbornej výchovy je stanovený všeobecne záväznými právnymi predpismi</w:t>
      </w:r>
      <w:r w:rsidRPr="001C2351">
        <w:rPr>
          <w:rFonts w:cs="Arial"/>
          <w:sz w:val="20"/>
          <w:szCs w:val="20"/>
          <w:lang w:eastAsia="sk-SK"/>
        </w:rPr>
        <w:t>*</w:t>
      </w:r>
      <w:r w:rsidRPr="00B5365B">
        <w:rPr>
          <w:rFonts w:cs="Arial"/>
          <w:sz w:val="20"/>
          <w:szCs w:val="20"/>
          <w:lang w:eastAsia="sk-SK"/>
        </w:rPr>
        <w:t xml:space="preserve">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Disponibilné hodiny sú prostriedkom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na modifikáciu učebného plánu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vzdelávacom programe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súčasne na vnútornú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vzdelávania podľa návrhu predmetových komisií apo prerokovaní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pedagogickej rade. M</w:t>
      </w:r>
      <w:bookmarkStart w:id="0" w:name="_GoBack"/>
      <w:bookmarkEnd w:id="0"/>
      <w:r w:rsidRPr="00B5365B">
        <w:rPr>
          <w:rFonts w:cs="Arial"/>
          <w:sz w:val="20"/>
          <w:szCs w:val="20"/>
          <w:lang w:eastAsia="sk-SK"/>
        </w:rPr>
        <w:t>ožno ich využiť na posilnenie hodinovej dotácie základného učiva (povinných predmetov) alebo na zaradenie ďalšieho rozširujúceho učiva (voliteľných predmetov)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pláne. Disponibilné hodiny sú spoločné pre všeobecné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odborné vzdelávanie.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r</w:t>
      </w:r>
      <w:r w:rsidRPr="00B5365B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Účelové kurzy sa môžu realizovať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časovej rezervy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školskom roku alebo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5365B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kurz pohybových aktivít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ktoré sú uvedené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zdravia má samostatné tematické celky s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týmto obsahom: riešenie mimoriadnych udalostí –</w:t>
      </w:r>
      <w:r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civilná ochrana, zdravotná príprava, pobyt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pohyb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prírode, záujmové technické činnosti a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športy. Organizuje sa v</w:t>
      </w:r>
      <w:r w:rsidRPr="000972F1">
        <w:rPr>
          <w:rFonts w:cs="Arial"/>
          <w:sz w:val="20"/>
          <w:szCs w:val="20"/>
          <w:lang w:eastAsia="sk-SK"/>
        </w:rPr>
        <w:t xml:space="preserve"> </w:t>
      </w:r>
      <w:r w:rsidRPr="00B5365B">
        <w:rPr>
          <w:rFonts w:cs="Arial"/>
          <w:sz w:val="20"/>
          <w:szCs w:val="20"/>
          <w:lang w:eastAsia="sk-SK"/>
        </w:rPr>
        <w:t>druhom ročníku štúdia a trvá tri dni po šesť hodín, resp. 5 dní pri realizácii internátnou formou.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</w:rPr>
        <w:t>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</w:t>
      </w:r>
    </w:p>
    <w:p w:rsidR="00BB23F0" w:rsidRPr="000972F1" w:rsidRDefault="00BB23F0" w:rsidP="000972F1">
      <w:pPr>
        <w:spacing w:after="0" w:line="240" w:lineRule="auto"/>
        <w:ind w:left="284" w:hanging="284"/>
        <w:jc w:val="both"/>
        <w:rPr>
          <w:b/>
          <w:sz w:val="20"/>
          <w:szCs w:val="20"/>
          <w:u w:val="single"/>
          <w:lang w:eastAsia="sk-SK"/>
        </w:rPr>
      </w:pPr>
      <w:r w:rsidRPr="000972F1">
        <w:rPr>
          <w:sz w:val="20"/>
          <w:szCs w:val="20"/>
          <w:lang w:eastAsia="sk-SK"/>
        </w:rPr>
        <w:t>t)</w:t>
      </w:r>
      <w:r>
        <w:rPr>
          <w:sz w:val="20"/>
          <w:szCs w:val="20"/>
          <w:lang w:eastAsia="sk-SK"/>
        </w:rPr>
        <w:tab/>
      </w:r>
      <w:r w:rsidRPr="000972F1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športovej výchovy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Predmet odborný výcvik sa realizuje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podľa požiadaviek zamestnávateľských subjektov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v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rozsahu minimálne 50týž-denných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15 hodín, 2. a3. ročník 17,5 hodín), pričom počet disponibilných hodín je 10; maximálne60týždenných vyučovacích hodín za štúdium</w:t>
      </w:r>
      <w:r>
        <w:rPr>
          <w:rFonts w:cs="Arial"/>
          <w:sz w:val="20"/>
          <w:szCs w:val="20"/>
          <w:lang w:eastAsia="sk-SK"/>
        </w:rPr>
        <w:t xml:space="preserve"> </w:t>
      </w:r>
      <w:r w:rsidRPr="000972F1">
        <w:rPr>
          <w:rFonts w:cs="Arial"/>
          <w:sz w:val="20"/>
          <w:szCs w:val="20"/>
          <w:lang w:eastAsia="sk-SK"/>
        </w:rPr>
        <w:t>(1. ročník 18 hodín, 2.a3. ročník 21 hodín), pričom počet disponibilných hodín je 0.</w:t>
      </w:r>
    </w:p>
    <w:p w:rsidR="00BB23F0" w:rsidRDefault="00BB23F0" w:rsidP="000972F1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u) </w:t>
      </w:r>
      <w:r>
        <w:rPr>
          <w:sz w:val="20"/>
          <w:szCs w:val="20"/>
        </w:rPr>
        <w:tab/>
        <w:t>O</w:t>
      </w:r>
      <w:r w:rsidRPr="00BB08C0">
        <w:rPr>
          <w:sz w:val="20"/>
          <w:szCs w:val="20"/>
        </w:rPr>
        <w:t xml:space="preserve">dborná terminológia a opakovanie učiva prebieha aj v slovenskom jazyku.  </w:t>
      </w:r>
    </w:p>
    <w:p w:rsidR="00BB23F0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F03CBF">
      <w:pPr>
        <w:spacing w:after="0" w:line="240" w:lineRule="auto"/>
        <w:jc w:val="both"/>
        <w:rPr>
          <w:sz w:val="20"/>
          <w:szCs w:val="20"/>
        </w:rPr>
      </w:pPr>
    </w:p>
    <w:p w:rsidR="00BB23F0" w:rsidRPr="00F03CBF" w:rsidRDefault="00BB23F0" w:rsidP="008213DD">
      <w:pPr>
        <w:jc w:val="both"/>
        <w:rPr>
          <w:sz w:val="20"/>
          <w:szCs w:val="20"/>
        </w:rPr>
      </w:pPr>
      <w:r w:rsidRPr="00F03CBF">
        <w:rPr>
          <w:sz w:val="20"/>
          <w:szCs w:val="20"/>
        </w:rPr>
        <w:t>_____________________</w:t>
      </w:r>
    </w:p>
    <w:p w:rsidR="00BB23F0" w:rsidRDefault="00BB23F0" w:rsidP="0083339B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BB23F0" w:rsidRDefault="00BB23F0" w:rsidP="008B3467">
      <w:pPr>
        <w:jc w:val="both"/>
        <w:rPr>
          <w:rFonts w:ascii="Cambria" w:hAnsi="Cambria"/>
        </w:rPr>
      </w:pPr>
    </w:p>
    <w:p w:rsidR="00BB23F0" w:rsidRDefault="00BB23F0" w:rsidP="008213DD">
      <w:r>
        <w:t>V Kráľovskom Chlmci dňa 01. 09. 2022</w:t>
      </w:r>
    </w:p>
    <w:p w:rsidR="00BB23F0" w:rsidRDefault="00BB23F0" w:rsidP="008213DD"/>
    <w:p w:rsidR="00BB23F0" w:rsidRDefault="00BB23F0" w:rsidP="007F2F8D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BB23F0" w:rsidRDefault="00BB23F0" w:rsidP="007F2F8D">
      <w:pPr>
        <w:spacing w:after="0" w:line="240" w:lineRule="auto"/>
        <w:ind w:left="3540"/>
      </w:pPr>
      <w:r>
        <w:t xml:space="preserve">                                 Mgr. Enik</w:t>
      </w:r>
      <w:r>
        <w:rPr>
          <w:lang w:val="hu-HU"/>
        </w:rPr>
        <w:t>ő</w:t>
      </w:r>
      <w:r>
        <w:t xml:space="preserve"> Pogányová</w:t>
      </w:r>
    </w:p>
    <w:p w:rsidR="00BB23F0" w:rsidRDefault="00BB23F0" w:rsidP="007F2F8D">
      <w:pPr>
        <w:spacing w:after="0" w:line="240" w:lineRule="auto"/>
        <w:ind w:left="3540"/>
      </w:pPr>
      <w:r>
        <w:t xml:space="preserve">                                      riaditeľ ka školy</w:t>
      </w: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p w:rsidR="00BB23F0" w:rsidRDefault="00BB23F0" w:rsidP="00F03CBF">
      <w:pPr>
        <w:pStyle w:val="Footer"/>
        <w:jc w:val="right"/>
      </w:pPr>
    </w:p>
    <w:sectPr w:rsidR="00BB23F0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F0" w:rsidRDefault="00BB23F0" w:rsidP="008B3467">
      <w:pPr>
        <w:spacing w:after="0" w:line="240" w:lineRule="auto"/>
      </w:pPr>
      <w:r>
        <w:separator/>
      </w:r>
    </w:p>
  </w:endnote>
  <w:endnote w:type="continuationSeparator" w:id="0">
    <w:p w:rsidR="00BB23F0" w:rsidRDefault="00BB23F0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0" w:rsidRPr="008213DD" w:rsidRDefault="00BB23F0" w:rsidP="00F03CBF">
    <w:pPr>
      <w:pStyle w:val="Footer"/>
      <w:pBdr>
        <w:top w:val="single" w:sz="4" w:space="1" w:color="auto"/>
      </w:pBdr>
      <w:jc w:val="center"/>
    </w:pPr>
    <w:r>
      <w:t>Platí pre 1. ročník v školskom roku 2022/2023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F0" w:rsidRDefault="00BB23F0" w:rsidP="008B3467">
      <w:pPr>
        <w:spacing w:after="0" w:line="240" w:lineRule="auto"/>
      </w:pPr>
      <w:r>
        <w:separator/>
      </w:r>
    </w:p>
  </w:footnote>
  <w:footnote w:type="continuationSeparator" w:id="0">
    <w:p w:rsidR="00BB23F0" w:rsidRDefault="00BB23F0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0" w:rsidRDefault="00BB23F0" w:rsidP="00EF3263">
    <w:pPr>
      <w:spacing w:after="0" w:line="240" w:lineRule="auto"/>
      <w:jc w:val="center"/>
    </w:pPr>
    <w:r>
      <w:t>UČEBNÝ PLÁN MUR vjm</w:t>
    </w:r>
  </w:p>
  <w:p w:rsidR="00BB23F0" w:rsidRDefault="00BB23F0" w:rsidP="00EF3263">
    <w:pPr>
      <w:spacing w:after="0" w:line="240" w:lineRule="auto"/>
      <w:jc w:val="center"/>
    </w:pPr>
    <w:r>
      <w:t>I.C MUR vjm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37F49"/>
    <w:rsid w:val="000972F1"/>
    <w:rsid w:val="000C376D"/>
    <w:rsid w:val="00134A77"/>
    <w:rsid w:val="001418E1"/>
    <w:rsid w:val="00143A40"/>
    <w:rsid w:val="001477DE"/>
    <w:rsid w:val="001C2351"/>
    <w:rsid w:val="001D3C9B"/>
    <w:rsid w:val="0021184E"/>
    <w:rsid w:val="002273A3"/>
    <w:rsid w:val="002318BD"/>
    <w:rsid w:val="0026651A"/>
    <w:rsid w:val="00285488"/>
    <w:rsid w:val="002D0626"/>
    <w:rsid w:val="002F7728"/>
    <w:rsid w:val="00334763"/>
    <w:rsid w:val="00337DA6"/>
    <w:rsid w:val="003B6CE6"/>
    <w:rsid w:val="003D44C8"/>
    <w:rsid w:val="003E0EEE"/>
    <w:rsid w:val="003E5AF0"/>
    <w:rsid w:val="0040495E"/>
    <w:rsid w:val="004175AA"/>
    <w:rsid w:val="00450683"/>
    <w:rsid w:val="00456533"/>
    <w:rsid w:val="004D07C4"/>
    <w:rsid w:val="004D7B85"/>
    <w:rsid w:val="005201D3"/>
    <w:rsid w:val="00531471"/>
    <w:rsid w:val="005523EF"/>
    <w:rsid w:val="00565DED"/>
    <w:rsid w:val="005C19EC"/>
    <w:rsid w:val="005F188A"/>
    <w:rsid w:val="00603391"/>
    <w:rsid w:val="00652F37"/>
    <w:rsid w:val="006A7D84"/>
    <w:rsid w:val="00761DE8"/>
    <w:rsid w:val="007749CB"/>
    <w:rsid w:val="007C55F5"/>
    <w:rsid w:val="007F2F8D"/>
    <w:rsid w:val="00810D32"/>
    <w:rsid w:val="008213DD"/>
    <w:rsid w:val="00824926"/>
    <w:rsid w:val="0083339B"/>
    <w:rsid w:val="00854A9F"/>
    <w:rsid w:val="00884F5E"/>
    <w:rsid w:val="008931DC"/>
    <w:rsid w:val="00897590"/>
    <w:rsid w:val="008B3467"/>
    <w:rsid w:val="008C1B8E"/>
    <w:rsid w:val="00901987"/>
    <w:rsid w:val="00915BF3"/>
    <w:rsid w:val="009D3957"/>
    <w:rsid w:val="009F70C9"/>
    <w:rsid w:val="009F73E9"/>
    <w:rsid w:val="00A034E5"/>
    <w:rsid w:val="00A36FED"/>
    <w:rsid w:val="00AB5B4F"/>
    <w:rsid w:val="00AF4595"/>
    <w:rsid w:val="00B50F1D"/>
    <w:rsid w:val="00B5365B"/>
    <w:rsid w:val="00BA4C9D"/>
    <w:rsid w:val="00BB08C0"/>
    <w:rsid w:val="00BB23F0"/>
    <w:rsid w:val="00BD026D"/>
    <w:rsid w:val="00CD10DE"/>
    <w:rsid w:val="00DE66D2"/>
    <w:rsid w:val="00E051B8"/>
    <w:rsid w:val="00E6517A"/>
    <w:rsid w:val="00E656CB"/>
    <w:rsid w:val="00E82795"/>
    <w:rsid w:val="00EF0CBD"/>
    <w:rsid w:val="00EF3263"/>
    <w:rsid w:val="00EF3395"/>
    <w:rsid w:val="00F03CBF"/>
    <w:rsid w:val="00F318BF"/>
    <w:rsid w:val="00F3470F"/>
    <w:rsid w:val="00F4084C"/>
    <w:rsid w:val="00F4610B"/>
    <w:rsid w:val="00F54102"/>
    <w:rsid w:val="00F578E1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34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346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ListParagraph">
    <w:name w:val="List Paragraph"/>
    <w:basedOn w:val="Normal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rsid w:val="002D06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06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1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1444</Words>
  <Characters>8235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Ing. Šipošová Mária</cp:lastModifiedBy>
  <cp:revision>27</cp:revision>
  <cp:lastPrinted>2022-09-12T03:47:00Z</cp:lastPrinted>
  <dcterms:created xsi:type="dcterms:W3CDTF">2018-09-19T10:43:00Z</dcterms:created>
  <dcterms:modified xsi:type="dcterms:W3CDTF">2022-09-12T03:47:00Z</dcterms:modified>
</cp:coreProperties>
</file>